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jc w:val="center"/>
        <w:rPr>
          <w:rFonts w:ascii="Arial" w:hAnsi="Arial"/>
          <w:sz w:val="24"/>
          <w:szCs w:val="24"/>
        </w:rPr>
      </w:pPr>
      <w:r>
        <w:rPr/>
        <w:drawing>
          <wp:inline distT="0" distB="0" distL="0" distR="0">
            <wp:extent cx="2971800" cy="958850"/>
            <wp:effectExtent l="0" t="0" r="0" b="0"/>
            <wp:docPr id="1" name="Picture 2" descr="A black text on a white background&#10;&#10;Description automatically generated with medium confidence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black text on a white background&#10;&#10;Description automatically generated with medium confidence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Web"/>
        <w:spacing w:before="280" w:after="2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HEATHER GARDENS METROPOLITAN DISTRICT </w:t>
      </w:r>
      <w:r>
        <w:rPr>
          <w:rFonts w:cs="Arial" w:ascii="Arial" w:hAnsi="Arial"/>
          <w:b/>
          <w:bCs/>
          <w:color w:val="242424"/>
          <w:sz w:val="24"/>
          <w:szCs w:val="24"/>
        </w:rPr>
        <w:t>RESTAURANT</w:t>
      </w:r>
      <w:r>
        <w:rPr>
          <w:rFonts w:cs="Arial" w:ascii="Arial" w:hAnsi="Arial"/>
          <w:b/>
          <w:bCs/>
          <w:sz w:val="24"/>
          <w:szCs w:val="24"/>
        </w:rPr>
        <w:t xml:space="preserve"> COMMITTEE MEETING</w:t>
        <w:br/>
        <w:t>MONDAY, JANUARY 13, 2025 3:00 PM</w:t>
      </w:r>
    </w:p>
    <w:p>
      <w:pPr>
        <w:pStyle w:val="NormalWeb"/>
        <w:spacing w:before="280" w:after="280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Pursuant to Section 24-6-402(2)(c), C.R.S., the Restaurant Committee of the Heather Gardens Metropolitan District hereby gives notice that it will hold a meeting at the Heather Gardens Clubhouse, 2888 S. Heather Gardens Way, Aurora, Co 80014 in the Board Room and via Zoom video conference at </w:t>
      </w:r>
      <w:r>
        <w:rPr>
          <w:rFonts w:cs="Arial" w:ascii="Arial" w:hAnsi="Arial"/>
          <w:b/>
          <w:bCs/>
          <w:sz w:val="24"/>
          <w:szCs w:val="24"/>
        </w:rPr>
        <w:t>3:00 PM, Monday, January 13, 2025</w:t>
      </w:r>
      <w:r>
        <w:rPr>
          <w:rFonts w:cs="Arial" w:ascii="Arial" w:hAnsi="Arial"/>
          <w:sz w:val="24"/>
          <w:szCs w:val="24"/>
        </w:rPr>
        <w:t xml:space="preserve">. The meeting will be held for the purpose of conducting such business as may come before the committee. This meeting is open to the public. </w:t>
      </w:r>
    </w:p>
    <w:p>
      <w:pPr>
        <w:pStyle w:val="BodyText"/>
        <w:spacing w:before="280" w:after="280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Join Zoom Meeting</w:t>
      </w:r>
      <w:r>
        <w:rPr>
          <w:rFonts w:cs="Arial" w:ascii="Arial" w:hAnsi="Arial"/>
        </w:rPr>
        <w:br/>
      </w:r>
      <w:hyperlink r:id="rId3">
        <w:r>
          <w:rPr>
            <w:rStyle w:val="Hyperlink"/>
            <w:rFonts w:cs="Arial" w:ascii="Arial" w:hAnsi="Arial"/>
          </w:rPr>
          <w:t>https://us06web.zoom.us/j/87656883970</w:t>
        </w:r>
      </w:hyperlink>
      <w:r>
        <w:rPr>
          <w:rFonts w:cs="Arial" w:ascii="Arial" w:hAnsi="Arial"/>
        </w:rPr>
        <w:t> </w:t>
        <w:br/>
        <w:t>Meeting ID: 876 5688 3970</w:t>
        <w:br/>
        <w:t>Or Dial-In: +1 346 248 7799</w:t>
      </w:r>
    </w:p>
    <w:p>
      <w:pPr>
        <w:pStyle w:val="NormalWeb"/>
        <w:spacing w:before="280" w:after="280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Residents wishing to speak on agenda items will be given the opportunity at the time the item is discussed.</w:t>
      </w:r>
    </w:p>
    <w:p>
      <w:pPr>
        <w:pStyle w:val="NormalWeb"/>
        <w:spacing w:before="280" w:after="2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AGENDA</w:t>
      </w:r>
    </w:p>
    <w:p>
      <w:pPr>
        <w:pStyle w:val="NormalWeb"/>
        <w:spacing w:before="280" w:after="280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single"/>
        </w:rPr>
        <w:t>Pledge of Allegiance</w:t>
      </w:r>
    </w:p>
    <w:p>
      <w:pPr>
        <w:pStyle w:val="NormalWeb"/>
        <w:spacing w:before="280" w:after="280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single"/>
        </w:rPr>
        <w:t>Quorum Present</w:t>
      </w:r>
    </w:p>
    <w:p>
      <w:pPr>
        <w:pStyle w:val="NormalWeb"/>
        <w:spacing w:before="280" w:after="280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single"/>
        </w:rPr>
        <w:t>Call Meeting to Order</w:t>
      </w:r>
    </w:p>
    <w:p>
      <w:pPr>
        <w:pStyle w:val="Normal"/>
        <w:widowControl w:val="false"/>
        <w:spacing w:lineRule="atLeast" w:line="360" w:before="0" w:after="240"/>
        <w:rPr>
          <w:rFonts w:ascii="Arial" w:hAnsi="Arial"/>
        </w:rPr>
      </w:pPr>
      <w:r>
        <w:rPr>
          <w:rFonts w:cs="Arial" w:ascii="Arial" w:hAnsi="Arial"/>
          <w:b/>
          <w:color w:val="000000"/>
          <w:u w:val="single"/>
        </w:rPr>
        <w:t>Consider changes to the agenda</w:t>
      </w:r>
      <w:r>
        <w:rPr>
          <w:rFonts w:cs="Arial" w:ascii="Arial" w:hAnsi="Arial"/>
          <w:b/>
          <w:color w:val="000000"/>
        </w:rPr>
        <w:t xml:space="preserve"> </w:t>
      </w:r>
      <w:r>
        <w:rPr>
          <w:rFonts w:cs="Arial" w:ascii="Arial" w:hAnsi="Arial"/>
          <w:color w:val="000000"/>
        </w:rPr>
        <w:t xml:space="preserve">(deletions/additions/order) </w:t>
      </w:r>
    </w:p>
    <w:p>
      <w:pPr>
        <w:pStyle w:val="NormalWeb"/>
        <w:spacing w:before="280" w:after="280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single"/>
        </w:rPr>
        <w:t>Chair Remarks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– Bill</w:t>
      </w:r>
    </w:p>
    <w:p>
      <w:pPr>
        <w:pStyle w:val="NormalWeb"/>
        <w:spacing w:lineRule="auto" w:line="240" w:before="0" w:after="0"/>
        <w:rPr/>
      </w:pPr>
      <w:r>
        <w:rPr>
          <w:rFonts w:cs="Arial" w:ascii="Arial" w:hAnsi="Arial"/>
          <w:b/>
          <w:sz w:val="24"/>
          <w:szCs w:val="24"/>
          <w:u w:val="single"/>
        </w:rPr>
        <w:t>Restaurant Manager's Report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– Cormac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cs="Arial" w:ascii="Arial" w:hAnsi="Arial"/>
          <w:color w:val="242424"/>
        </w:rPr>
        <w:t>New Manager Position</w:t>
      </w:r>
    </w:p>
    <w:p>
      <w:pPr>
        <w:pStyle w:val="Normal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color w:val="333333"/>
        </w:rPr>
        <w:t>Furniture Updates</w:t>
      </w:r>
    </w:p>
    <w:p>
      <w:pPr>
        <w:pStyle w:val="NormalWeb"/>
        <w:spacing w:before="109" w:after="109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single"/>
        </w:rPr>
        <w:t>Old Business</w:t>
      </w:r>
    </w:p>
    <w:p>
      <w:pPr>
        <w:pStyle w:val="Normal"/>
        <w:spacing w:before="57" w:after="57"/>
        <w:rPr>
          <w:rFonts w:ascii="Arial" w:hAnsi="Arial"/>
        </w:rPr>
      </w:pPr>
      <w:r>
        <w:rPr>
          <w:rFonts w:eastAsia="Times New Roman" w:cs="Arial" w:ascii="Arial" w:hAnsi="Arial"/>
          <w:b/>
          <w:color w:val="222222"/>
        </w:rPr>
        <w:t xml:space="preserve">Restaurant Committee PM – </w:t>
      </w:r>
      <w:r>
        <w:rPr>
          <w:rFonts w:eastAsia="Times New Roman" w:cs="Arial" w:ascii="Arial" w:hAnsi="Arial"/>
          <w:color w:val="222222"/>
        </w:rPr>
        <w:t>Gwen</w:t>
      </w:r>
    </w:p>
    <w:p>
      <w:pPr>
        <w:pStyle w:val="Normal"/>
        <w:spacing w:before="57" w:after="57"/>
        <w:rPr>
          <w:rFonts w:ascii="Arial" w:hAnsi="Arial"/>
        </w:rPr>
      </w:pPr>
      <w:r>
        <w:rPr>
          <w:rFonts w:eastAsia="Times New Roman" w:cs="Arial" w:ascii="Arial" w:hAnsi="Arial"/>
          <w:b/>
          <w:color w:val="222222"/>
        </w:rPr>
        <w:t xml:space="preserve">Architectural Upgrade </w:t>
      </w:r>
      <w:r>
        <w:rPr>
          <w:rFonts w:eastAsia="Times New Roman" w:cs="Arial" w:ascii="Arial" w:hAnsi="Arial"/>
          <w:color w:val="222222"/>
        </w:rPr>
        <w:t xml:space="preserve">– Tom, Gwen and Cormac </w:t>
      </w:r>
    </w:p>
    <w:p>
      <w:pPr>
        <w:pStyle w:val="Normal"/>
        <w:spacing w:before="57" w:after="57"/>
        <w:rPr>
          <w:rFonts w:ascii="Arial" w:hAnsi="Arial"/>
        </w:rPr>
      </w:pPr>
      <w:r>
        <w:rPr>
          <w:rFonts w:eastAsia="Times New Roman" w:cs="Arial" w:ascii="Arial" w:hAnsi="Arial"/>
          <w:b/>
          <w:color w:val="222222"/>
        </w:rPr>
        <w:t xml:space="preserve">Entertainment </w:t>
      </w:r>
      <w:r>
        <w:rPr>
          <w:rFonts w:eastAsia="Times New Roman" w:cs="Arial" w:ascii="Arial" w:hAnsi="Arial"/>
          <w:color w:val="222222"/>
        </w:rPr>
        <w:t>– Crystal</w:t>
      </w:r>
    </w:p>
    <w:p>
      <w:pPr>
        <w:pStyle w:val="Normal"/>
        <w:spacing w:before="57" w:after="57"/>
        <w:rPr>
          <w:rFonts w:ascii="Arial" w:hAnsi="Arial"/>
        </w:rPr>
      </w:pPr>
      <w:r>
        <w:rPr>
          <w:rFonts w:eastAsia="Times New Roman" w:cs="Arial" w:ascii="Arial" w:hAnsi="Arial"/>
          <w:b/>
          <w:bCs/>
          <w:color w:val="222222"/>
        </w:rPr>
        <w:t>Volunteers</w:t>
      </w:r>
      <w:r>
        <w:rPr>
          <w:rFonts w:eastAsia="Times New Roman" w:cs="Arial" w:ascii="Arial" w:hAnsi="Arial"/>
          <w:color w:val="222222"/>
        </w:rPr>
        <w:t xml:space="preserve"> – Nancy </w:t>
      </w:r>
      <w:r>
        <w:br w:type="page"/>
      </w:r>
    </w:p>
    <w:p>
      <w:pPr>
        <w:pStyle w:val="Normal"/>
        <w:spacing w:before="0" w:after="171"/>
        <w:rPr>
          <w:rFonts w:ascii="Arial" w:hAnsi="Arial"/>
        </w:rPr>
      </w:pPr>
      <w:r>
        <w:rPr>
          <w:rFonts w:cs="Arial" w:ascii="Arial" w:hAnsi="Arial"/>
          <w:b/>
          <w:u w:val="single"/>
        </w:rPr>
        <w:t>NEW BUSINESS</w:t>
      </w:r>
    </w:p>
    <w:p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cs="Arial" w:ascii="Arial" w:hAnsi="Arial"/>
          <w:b/>
        </w:rPr>
        <w:t xml:space="preserve">Restaurant Committee meeting dates/times – </w:t>
      </w:r>
      <w:r>
        <w:rPr>
          <w:rFonts w:cs="Arial" w:ascii="Arial" w:hAnsi="Arial"/>
        </w:rPr>
        <w:t>Bill</w:t>
      </w:r>
    </w:p>
    <w:p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cs="Arial" w:ascii="Arial" w:hAnsi="Arial"/>
          <w:b/>
        </w:rPr>
        <w:t xml:space="preserve">General Maintenance </w:t>
      </w:r>
    </w:p>
    <w:p>
      <w:pPr>
        <w:pStyle w:val="BodyText"/>
        <w:numPr>
          <w:ilvl w:val="1"/>
          <w:numId w:val="1"/>
        </w:numPr>
        <w:spacing w:before="0" w:after="0"/>
        <w:rPr>
          <w:rFonts w:ascii="Arial" w:hAnsi="Arial"/>
          <w:color w:val="333333"/>
        </w:rPr>
      </w:pPr>
      <w:r>
        <w:rPr>
          <w:rFonts w:cs="Arial" w:ascii="Arial" w:hAnsi="Arial"/>
          <w:color w:val="333333"/>
        </w:rPr>
        <w:t>New flooring</w:t>
      </w:r>
    </w:p>
    <w:p>
      <w:pPr>
        <w:pStyle w:val="BodyText"/>
        <w:numPr>
          <w:ilvl w:val="1"/>
          <w:numId w:val="1"/>
        </w:numPr>
        <w:spacing w:before="0" w:after="0"/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>Cleaning – a professional cleaning should be done on the anniversary of getting the new kitchen equipment</w:t>
      </w:r>
    </w:p>
    <w:p>
      <w:pPr>
        <w:pStyle w:val="BodyText"/>
        <w:numPr>
          <w:ilvl w:val="1"/>
          <w:numId w:val="1"/>
        </w:numPr>
        <w:spacing w:before="0" w:after="0"/>
        <w:rPr>
          <w:rFonts w:ascii="Arial" w:hAnsi="Arial"/>
        </w:rPr>
      </w:pPr>
      <w:r>
        <w:rPr>
          <w:rFonts w:ascii="Arial" w:hAnsi="Arial"/>
          <w:color w:val="333333"/>
        </w:rPr>
        <w:t>Equipment</w:t>
      </w:r>
    </w:p>
    <w:p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cs="Arial" w:ascii="Arial" w:hAnsi="Arial"/>
          <w:b/>
        </w:rPr>
        <w:t>Generator</w:t>
      </w:r>
      <w:r>
        <w:rPr>
          <w:rFonts w:ascii="Arial" w:hAnsi="Arial"/>
          <w:color w:val="333333"/>
        </w:rPr>
        <w:t xml:space="preserve"> – If we lose power, we may lose the product. </w:t>
      </w:r>
    </w:p>
    <w:p>
      <w:pPr>
        <w:pStyle w:val="NormalWeb"/>
        <w:spacing w:before="280" w:after="280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single"/>
        </w:rPr>
        <w:t>Public Comment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on Non-Agenda Items (limit 5 minutes per speaker)</w:t>
      </w:r>
    </w:p>
    <w:p>
      <w:pPr>
        <w:pStyle w:val="NormalWeb"/>
        <w:spacing w:before="280" w:after="280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single"/>
        </w:rPr>
        <w:t xml:space="preserve">Announcements:  </w:t>
      </w:r>
    </w:p>
    <w:p>
      <w:pPr>
        <w:pStyle w:val="NormalWeb"/>
        <w:spacing w:before="280" w:after="280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single"/>
        </w:rPr>
        <w:t>Next Meeting: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TBD</w:t>
      </w:r>
    </w:p>
    <w:p>
      <w:pPr>
        <w:pStyle w:val="Normal"/>
        <w:rPr>
          <w:rFonts w:ascii="Arial" w:hAnsi="Arial"/>
        </w:rPr>
      </w:pPr>
      <w:r>
        <w:rPr>
          <w:rFonts w:cs="Arial" w:ascii="Arial" w:hAnsi="Arial"/>
          <w:b/>
          <w:u w:val="single"/>
        </w:rPr>
        <w:t>Adjournment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sectPr>
      <w:footerReference w:type="even" r:id="rId4"/>
      <w:footerReference w:type="default" r:id="rId5"/>
      <w:footerReference w:type="first" r:id="rId6"/>
      <w:type w:val="nextPage"/>
      <w:pgSz w:w="12240" w:h="15840"/>
      <w:pgMar w:left="792" w:right="792" w:gutter="0" w:header="0" w:top="1080" w:footer="720" w:bottom="10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Lucida Grande">
    <w:charset w:val="00" w:characterSet="windows-1252"/>
    <w:family w:val="swiss"/>
    <w:pitch w:val="variable"/>
  </w:font>
  <w:font w:name="OpenSymbol">
    <w:altName w:val="Arial Unicode MS"/>
    <w:charset w:val="00" w:characterSet="windows-1252"/>
    <w:family w:val="auto"/>
    <w:pitch w:val="variable"/>
  </w:font>
  <w:font w:name="Liberation Sans">
    <w:altName w:val="Arial"/>
    <w:charset w:val="00" w:characterSet="windows-1252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end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 wp14:anchorId="05E147E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 wp14:anchorId="05E147E0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end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 wp14:anchorId="40F2B4C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5090" cy="177165"/>
              <wp:effectExtent l="0" t="0" r="0" b="0"/>
              <wp:wrapSquare wrapText="bothSides"/>
              <wp:docPr id="3" name="Fram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960" cy="177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" path="m0,0l-2147483645,0l-2147483645,-2147483646l0,-2147483646xe" fillcolor="white" stroked="f" o:allowincell="f" style="position:absolute;margin-left:526.05pt;margin-top:0.05pt;width:6.65pt;height:13.9pt;mso-wrap-style:square;v-text-anchor:top;mso-position-horizontal:right;mso-position-horizontal-relative:margin" wp14:anchorId="40F2B4C8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end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 wp14:anchorId="40F2B4C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5090" cy="177165"/>
              <wp:effectExtent l="0" t="0" r="0" b="0"/>
              <wp:wrapSquare wrapText="bothSides"/>
              <wp:docPr id="4" name="Fram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960" cy="177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" path="m0,0l-2147483645,0l-2147483645,-2147483646l0,-2147483646xe" fillcolor="white" stroked="f" o:allowincell="f" style="position:absolute;margin-left:526.05pt;margin-top:0.05pt;width:6.65pt;height:13.9pt;mso-wrap-style:square;v-text-anchor:top;mso-position-horizontal:right;mso-position-horizontal-relative:margin" wp14:anchorId="40F2B4C8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78ec"/>
    <w:pPr>
      <w:widowControl/>
      <w:suppressAutoHyphens w:val="true"/>
      <w:bidi w:val="0"/>
      <w:spacing w:before="0" w:after="0"/>
      <w:jc w:val="star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f978ec"/>
    <w:rPr/>
  </w:style>
  <w:style w:type="character" w:styleId="PageNumber">
    <w:name w:val="page number"/>
    <w:basedOn w:val="DefaultParagraphFont"/>
    <w:uiPriority w:val="99"/>
    <w:semiHidden/>
    <w:unhideWhenUsed/>
    <w:rsid w:val="00f978ec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978ec"/>
    <w:rPr>
      <w:rFonts w:ascii="Lucida Grande" w:hAnsi="Lucida Grande" w:cs="Lucida Grande"/>
      <w:sz w:val="18"/>
      <w:szCs w:val="18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f63d5"/>
    <w:rPr>
      <w:color w:val="605E5C"/>
      <w:shd w:fill="E1DFDD" w:val="clear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f978ec"/>
    <w:pPr>
      <w:spacing w:beforeAutospacing="1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978ec"/>
    <w:pPr>
      <w:spacing w:before="0" w:after="0"/>
      <w:ind w:start="720"/>
      <w:contextualSpacing/>
    </w:pPr>
    <w:rPr/>
  </w:style>
  <w:style w:type="paragraph" w:styleId="HeaderandFooter" w:customStyle="1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f978ec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978ec"/>
    <w:pPr/>
    <w:rPr>
      <w:rFonts w:ascii="Lucida Grande" w:hAnsi="Lucida Grande" w:cs="Lucida Grande"/>
      <w:sz w:val="18"/>
      <w:szCs w:val="18"/>
    </w:rPr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us06web.zoom.us/j/87656883970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LibreOffice/24.8.4.2$Windows_X86_64 LibreOffice_project/bb3cfa12c7b1bf994ecc5649a80400d06cd71002</Application>
  <AppVersion>15.0000</AppVersion>
  <Pages>2</Pages>
  <Words>232</Words>
  <Characters>1294</Characters>
  <CharactersWithSpaces>1504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2025-01-08T14:54:00Z</dcterms:created>
  <dc:creator>Robin O'Meara</dc:creator>
  <dc:description/>
  <dc:language>en-US</dc:language>
  <cp:lastModifiedBy/>
  <cp:lastPrinted>2024-11-05T15:58:00Z</cp:lastPrinted>
  <dcterms:modified xsi:type="dcterms:W3CDTF">2025-01-09T12:04:21Z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